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48" w:rsidRDefault="00C47648" w:rsidP="00C47648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</w:t>
      </w:r>
      <w:r>
        <w:rPr>
          <w:rFonts w:ascii="Arial" w:hAnsi="Arial" w:cs="Arial"/>
          <w:color w:val="444444"/>
        </w:rPr>
        <w:br/>
        <w:t>уведомления работодателя о фактах обращен</w:t>
      </w:r>
      <w:r>
        <w:rPr>
          <w:rFonts w:ascii="Arial" w:hAnsi="Arial" w:cs="Arial"/>
          <w:color w:val="444444"/>
        </w:rPr>
        <w:t xml:space="preserve">ия в целях склонения работников Бюджетного учреждения Омской области </w:t>
      </w:r>
      <w:r>
        <w:rPr>
          <w:rFonts w:ascii="Arial" w:hAnsi="Arial" w:cs="Arial"/>
          <w:color w:val="444444"/>
        </w:rPr>
        <w:t>«</w:t>
      </w:r>
      <w:r>
        <w:rPr>
          <w:rFonts w:ascii="Arial" w:hAnsi="Arial" w:cs="Arial"/>
          <w:color w:val="444444"/>
        </w:rPr>
        <w:t>Городская поликлиника № 10</w:t>
      </w:r>
      <w:r>
        <w:rPr>
          <w:rFonts w:ascii="Arial" w:hAnsi="Arial" w:cs="Arial"/>
          <w:color w:val="444444"/>
        </w:rPr>
        <w:t>» к совершению коррупционных правонарушений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I. Общие положения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Настоящий Порядок уведомления работодателя о фактах обращения в целях склонения работников Бюджетного учреждения Омской области «Городская поликлиника № 10» (далее - Учреждение) к совершению коррупционных правонарушений (далее - Порядок) разработан в соответствии с частью 5 статьи 9 Федерального закона от 25.12.2008 N 273-ФЭ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работодателя о фактах обращения в целях склонения работника учреждения к совершению коррупционных правонарушений, устанавливает перечень сведений, содержащихся в данных уведомлениях, порядок регистрации уведомлений и </w:t>
      </w:r>
      <w:bookmarkStart w:id="0" w:name="_GoBack"/>
      <w:bookmarkEnd w:id="0"/>
      <w:r>
        <w:rPr>
          <w:rFonts w:ascii="Arial" w:hAnsi="Arial" w:cs="Arial"/>
          <w:color w:val="444444"/>
        </w:rPr>
        <w:t>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Действие настоящего Порядка распространяется на всех работников Учреждения.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Понятие «коррупция» в настоящем Порядке используется в значении, предусмотренном статьей 1 Федерального закона от 25.12.2008 № 273-ФЭ «О противодействии коррупции».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Работник учреждения обязан уведомлять работодателя, лицо, ответственное за антикоррупционную работу в учреждении,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Во всех случаях обращения к работнику каких-либо лиц в целях склонения его к совершению коррупционных правонарушений работник обязан не позднее рабочего дня, следующего за днем обращения к нему указанных лиц, уведомить о данных фактах работодателя, направив на его имя уведомление в письменной форме.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1.6. Работники учреждения должны лично предостерегать обратившихся к ним лиц о противоправности действия, которое они предлагают совершить.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1.8. Работник,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II. Перечень сведений, содержащихся в уведомлении, и порядок регистрации уведомления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В уведомлении указываются следующие сведения: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фамилия, имя, отчество работника, направившего уведомление (далее по тексу - уведомитель);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замещаемая должность уведомителя, наименование структурного подразделения, в котором он осуществляет трудовую деятельность;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способ склонения к правонарушению (подкуп, угроза, обещание, обман, насилие и т.д.);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обстоятельства склонения к правонарушению (телефонный разговор, личная встреча, почтовое отправление и т.д.);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в качестве доказательств склонения его к совершению коррупционного правонарушения;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дата, место и время склонения к правонарушению;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и) дата подачи уведомления и личная подпись уведомителя.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Уведомление регистрируется лицом, ответственным за антикоррупционную работу в учреждении в Журнале регистрации уведомлений о фактах обращения в целях склонения работника к совершению коррупционных правонарушений: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незамедлительно в присутствии уведомителя, если уведомление представлено им лично;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день, когда оно поступило по почте или с курьером.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Регистрацию уведомления осуществляет лицо, ответственное за антикоррупционную работу в учреждении.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В случае если из уведомления работника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начальник учреждения незамедлительно после поступления к нему уведомления от работника направляет его копию в один из вышеуказанных органов.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директором учреждения, в правоохранительные органы в соответствии с их компетенцией.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III. Порядок организации проверки сведений, содержащихся в уведомлении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После регистрации уведомление передается на рассмотрение начальнику учреждения.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 Поступившее начальнику учреждения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 Для проведения проверки приказом начальника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3.5. В проведении проверки не может участвовать работник учреждения, прямо или косвенно заинтересованный в ее результатах. В этих случаях он обязан обратиться к начальнику учреждения с письменным заявлением об освобождении его от участия в проведении данной проверки.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 При проведении проверки должны быть: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заслушаны пояснения уведомителя, других работников учреждения, а также лиц, имеющих отношение к фактам, содержащимся в уведомлении;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- установлены причины и условия, которые способствовали обращению лиц к работнику учреждения с целью склонения его к совершению коррупционных правонарушений.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учреждения, имеющих отношение к фактам, содержащимся в уведомлении.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 Лица, входящие в состав комиссии, и работники учреждения,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 Работа комиссии должна быть завершена не позднее 10 рабочих дней со дня принятия решения о проведении проверки.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IV. Итоги проведения проверки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4.4. В случае подтверждения в ходе проверки факта обращения к работнику учреждения в целях склонения его к совершению коррупционных правонарушений или выявления в действиях работника учреждения или иных работников учреждения, имеющих отношение к вышеуказанным фактам, признаков коррупционного правонарушения, комиссией готовятся материалы, которые направляются начальнику учреждения для принятия соответствующего решения.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4.5. Начальник учреждения после получения материалов по результатам работы комиссии в течение трех дней принимает одно из следующих решений: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о незамедлительной передаче материалов проверки в правоохранительные органы;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об обращении в соответствующие компетентные органы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 принятии организационных мер с целью предотвращения впредь возможности обращения в целях склонения работников учреждения к совершению коррупционных правонарушений;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г) об исключении возможности принятия уведомителем и (или) иными работниками учреждения, имеющими отношение к фактам, содержащимся в уведомлении, </w:t>
      </w:r>
      <w:r>
        <w:rPr>
          <w:rFonts w:ascii="Arial" w:hAnsi="Arial" w:cs="Arial"/>
          <w:color w:val="444444"/>
        </w:rPr>
        <w:lastRenderedPageBreak/>
        <w:t>единоличных решений по вопросам, с которыми связана вероятность совершения коррупционного правонарушения;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о привлечении работника учреждения к дисциплинарной ответственности;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об увольнении работника учреждения.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4.6. В случае выявления в ходе проверки в действиях работника учреждения признаков коррупционного правонарушения, предусмотренного частью 3 статьи 9 Федерального закона от 25.12.2008 N 273-ФЭ «О противодействии коррупции», материалы по результатам работы комиссии направляются директором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4.7. В случае опровержения факта обращения к работнику учреждения с целью его склонения к совершению коррупционных правонарушений начальник учреждения принимает решение о принятии результатов проверки к сведению.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 Информация о решении по результатам проверки направляется в кадровую службу учреждения для включения в личное дело уведомителя.</w:t>
      </w:r>
    </w:p>
    <w:p w:rsidR="00C47648" w:rsidRDefault="00C47648" w:rsidP="00C47648">
      <w:pPr>
        <w:pStyle w:val="a3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4.9. 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 </w:t>
      </w:r>
    </w:p>
    <w:p w:rsidR="00DB2BE7" w:rsidRDefault="00C47648"/>
    <w:sectPr w:rsidR="00D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5"/>
    <w:rsid w:val="00706EDC"/>
    <w:rsid w:val="00C47648"/>
    <w:rsid w:val="00D371CB"/>
    <w:rsid w:val="00D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21F"/>
  <w15:chartTrackingRefBased/>
  <w15:docId w15:val="{D2DC1D63-0A5E-42D5-87EC-FD5C268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Snake</cp:lastModifiedBy>
  <cp:revision>2</cp:revision>
  <dcterms:created xsi:type="dcterms:W3CDTF">2024-03-05T06:51:00Z</dcterms:created>
  <dcterms:modified xsi:type="dcterms:W3CDTF">2024-03-05T06:55:00Z</dcterms:modified>
</cp:coreProperties>
</file>